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2CEAD" w14:textId="77777777" w:rsidR="00745224" w:rsidRPr="00745224" w:rsidRDefault="00745224" w:rsidP="00745224">
      <w:pPr>
        <w:spacing w:after="0" w:line="240" w:lineRule="auto"/>
        <w:jc w:val="center"/>
        <w:rPr>
          <w:rFonts w:ascii="Arial" w:eastAsia="Times New Roman" w:hAnsi="Arial" w:cs="Arial"/>
          <w:b/>
          <w:kern w:val="0"/>
          <w:sz w:val="24"/>
          <w:szCs w:val="24"/>
          <w:lang w:eastAsia="sl-SI"/>
          <w14:ligatures w14:val="none"/>
        </w:rPr>
      </w:pPr>
      <w:r w:rsidRPr="00745224">
        <w:rPr>
          <w:rFonts w:ascii="Arial" w:eastAsia="Times New Roman" w:hAnsi="Arial" w:cs="Arial"/>
          <w:b/>
          <w:kern w:val="0"/>
          <w:sz w:val="24"/>
          <w:szCs w:val="24"/>
          <w:lang w:eastAsia="sl-SI"/>
          <w14:ligatures w14:val="none"/>
        </w:rPr>
        <w:t>SREDNJA POKLICNA IN TEHNIŠKA ŠOLA MURSKA SOBOTA</w:t>
      </w:r>
    </w:p>
    <w:p w14:paraId="6AAFA992" w14:textId="77777777" w:rsidR="00745224" w:rsidRPr="00745224" w:rsidRDefault="00745224" w:rsidP="00745224">
      <w:pPr>
        <w:spacing w:after="0" w:line="240" w:lineRule="auto"/>
        <w:jc w:val="center"/>
        <w:rPr>
          <w:rFonts w:ascii="Arial" w:eastAsia="Times New Roman" w:hAnsi="Arial" w:cs="Arial"/>
          <w:b/>
          <w:kern w:val="0"/>
          <w:sz w:val="24"/>
          <w:szCs w:val="24"/>
          <w:lang w:eastAsia="sl-SI"/>
          <w14:ligatures w14:val="none"/>
        </w:rPr>
      </w:pPr>
      <w:r w:rsidRPr="00745224">
        <w:rPr>
          <w:rFonts w:ascii="Arial" w:eastAsia="Times New Roman" w:hAnsi="Arial" w:cs="Arial"/>
          <w:b/>
          <w:kern w:val="0"/>
          <w:sz w:val="24"/>
          <w:szCs w:val="24"/>
          <w:lang w:eastAsia="sl-SI"/>
          <w14:ligatures w14:val="none"/>
        </w:rPr>
        <w:t>Šolsko naselje 12, 9000 Murska Sobota</w:t>
      </w:r>
    </w:p>
    <w:p w14:paraId="7009475D"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2F03A842"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3A5AADFD"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43D19DB9"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5B9CA1BD"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22F5C034"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48DB5DFC"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22B1773F"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0D38788B"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4A751901"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094D1129"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6C98048B"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1EF3409C"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75025ABD" w14:textId="77777777" w:rsidR="00745224" w:rsidRPr="00745224" w:rsidRDefault="00745224" w:rsidP="00745224">
      <w:pPr>
        <w:spacing w:after="0" w:line="240" w:lineRule="auto"/>
        <w:jc w:val="center"/>
        <w:rPr>
          <w:rFonts w:ascii="Arial" w:eastAsia="Times New Roman" w:hAnsi="Arial" w:cs="Arial"/>
          <w:b/>
          <w:kern w:val="0"/>
          <w:sz w:val="44"/>
          <w:szCs w:val="44"/>
          <w:lang w:eastAsia="sl-SI"/>
          <w14:ligatures w14:val="none"/>
        </w:rPr>
      </w:pPr>
      <w:r w:rsidRPr="00745224">
        <w:rPr>
          <w:rFonts w:ascii="Arial" w:eastAsia="Times New Roman" w:hAnsi="Arial" w:cs="Arial"/>
          <w:b/>
          <w:kern w:val="0"/>
          <w:sz w:val="44"/>
          <w:szCs w:val="44"/>
          <w:lang w:eastAsia="sl-SI"/>
          <w14:ligatures w14:val="none"/>
        </w:rPr>
        <w:t>NAČRT OCENJEVANJA ZNANJA</w:t>
      </w:r>
    </w:p>
    <w:p w14:paraId="765FFC18"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5B57133D"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3689E201"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62B007D8"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1629CE40"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5CDA2C7D" w14:textId="147C4E11" w:rsidR="00745224" w:rsidRPr="00745224" w:rsidRDefault="00745224" w:rsidP="00745224">
      <w:pPr>
        <w:spacing w:after="0" w:line="240" w:lineRule="auto"/>
        <w:jc w:val="center"/>
        <w:rPr>
          <w:rFonts w:ascii="Arial" w:eastAsia="Times New Roman" w:hAnsi="Arial" w:cs="Arial"/>
          <w:b/>
          <w:bCs/>
          <w:kern w:val="0"/>
          <w:sz w:val="36"/>
          <w:szCs w:val="36"/>
          <w:lang w:eastAsia="sl-SI"/>
          <w14:ligatures w14:val="none"/>
        </w:rPr>
      </w:pPr>
      <w:r>
        <w:rPr>
          <w:rFonts w:ascii="Arial" w:eastAsia="Times New Roman" w:hAnsi="Arial" w:cs="Arial"/>
          <w:b/>
          <w:bCs/>
          <w:kern w:val="0"/>
          <w:sz w:val="36"/>
          <w:szCs w:val="36"/>
          <w:lang w:eastAsia="sl-SI"/>
          <w14:ligatures w14:val="none"/>
        </w:rPr>
        <w:t>MATEMATIKA</w:t>
      </w:r>
    </w:p>
    <w:p w14:paraId="38E99CF0" w14:textId="77777777" w:rsidR="00745224" w:rsidRPr="00745224" w:rsidRDefault="00745224" w:rsidP="00745224">
      <w:pPr>
        <w:spacing w:after="0" w:line="240" w:lineRule="auto"/>
        <w:jc w:val="center"/>
        <w:rPr>
          <w:rFonts w:ascii="Arial" w:eastAsia="Times New Roman" w:hAnsi="Arial" w:cs="Arial"/>
          <w:kern w:val="0"/>
          <w:sz w:val="24"/>
          <w:szCs w:val="24"/>
          <w:lang w:eastAsia="sl-SI"/>
          <w14:ligatures w14:val="none"/>
        </w:rPr>
      </w:pPr>
      <w:r w:rsidRPr="00745224">
        <w:rPr>
          <w:rFonts w:ascii="Arial" w:eastAsia="Times New Roman" w:hAnsi="Arial" w:cs="Arial"/>
          <w:kern w:val="0"/>
          <w:sz w:val="24"/>
          <w:szCs w:val="24"/>
          <w:lang w:eastAsia="sl-SI"/>
          <w14:ligatures w14:val="none"/>
        </w:rPr>
        <w:t>(splošnoizobraževalni predmet)</w:t>
      </w:r>
    </w:p>
    <w:p w14:paraId="753681BE"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471C5F11" w14:textId="01590777" w:rsidR="00745224" w:rsidRPr="00745224" w:rsidRDefault="00745224" w:rsidP="00745224">
      <w:pPr>
        <w:spacing w:after="0" w:line="240" w:lineRule="auto"/>
        <w:jc w:val="center"/>
        <w:rPr>
          <w:rFonts w:ascii="Arial" w:eastAsia="Times New Roman" w:hAnsi="Arial" w:cs="Arial"/>
          <w:b/>
          <w:bCs/>
          <w:kern w:val="0"/>
          <w:sz w:val="32"/>
          <w:szCs w:val="32"/>
          <w:lang w:eastAsia="sl-SI"/>
          <w14:ligatures w14:val="none"/>
        </w:rPr>
      </w:pPr>
      <w:r w:rsidRPr="00745224">
        <w:rPr>
          <w:rFonts w:ascii="Arial" w:eastAsia="Times New Roman" w:hAnsi="Arial" w:cs="Arial"/>
          <w:b/>
          <w:bCs/>
          <w:kern w:val="0"/>
          <w:sz w:val="32"/>
          <w:szCs w:val="32"/>
          <w:lang w:eastAsia="sl-SI"/>
          <w14:ligatures w14:val="none"/>
        </w:rPr>
        <w:t xml:space="preserve">Avtoservisni tehnik PTI </w:t>
      </w:r>
      <w:r>
        <w:rPr>
          <w:rFonts w:ascii="Arial" w:eastAsia="Times New Roman" w:hAnsi="Arial" w:cs="Arial"/>
          <w:b/>
          <w:bCs/>
          <w:kern w:val="0"/>
          <w:sz w:val="32"/>
          <w:szCs w:val="32"/>
          <w:lang w:eastAsia="sl-SI"/>
          <w14:ligatures w14:val="none"/>
        </w:rPr>
        <w:t>2</w:t>
      </w:r>
      <w:r w:rsidRPr="00745224">
        <w:rPr>
          <w:rFonts w:ascii="Arial" w:eastAsia="Times New Roman" w:hAnsi="Arial" w:cs="Arial"/>
          <w:b/>
          <w:bCs/>
          <w:kern w:val="0"/>
          <w:sz w:val="32"/>
          <w:szCs w:val="32"/>
          <w:lang w:eastAsia="sl-SI"/>
          <w14:ligatures w14:val="none"/>
        </w:rPr>
        <w:t>. letnik</w:t>
      </w:r>
    </w:p>
    <w:p w14:paraId="2677F18F"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627AC161"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1A599C8D" w14:textId="77777777" w:rsidR="00745224" w:rsidRPr="00745224" w:rsidRDefault="00745224" w:rsidP="00745224">
      <w:pPr>
        <w:spacing w:after="0" w:line="240" w:lineRule="auto"/>
        <w:rPr>
          <w:rFonts w:ascii="Arial" w:eastAsia="Times New Roman" w:hAnsi="Arial" w:cs="Arial"/>
          <w:kern w:val="0"/>
          <w:sz w:val="24"/>
          <w:szCs w:val="24"/>
          <w:lang w:eastAsia="sl-SI"/>
          <w14:ligatures w14:val="none"/>
        </w:rPr>
      </w:pPr>
    </w:p>
    <w:p w14:paraId="7AD79FCA" w14:textId="77777777" w:rsidR="00745224" w:rsidRPr="00745224" w:rsidRDefault="00745224" w:rsidP="00745224">
      <w:pPr>
        <w:spacing w:after="0" w:line="240" w:lineRule="auto"/>
        <w:jc w:val="center"/>
        <w:rPr>
          <w:rFonts w:ascii="Arial" w:eastAsia="Times New Roman" w:hAnsi="Arial" w:cs="Arial"/>
          <w:b/>
          <w:kern w:val="0"/>
          <w:sz w:val="28"/>
          <w:szCs w:val="28"/>
          <w:lang w:eastAsia="sl-SI"/>
          <w14:ligatures w14:val="none"/>
        </w:rPr>
      </w:pPr>
      <w:r w:rsidRPr="00745224">
        <w:rPr>
          <w:rFonts w:ascii="Arial" w:eastAsia="Times New Roman" w:hAnsi="Arial" w:cs="Arial"/>
          <w:b/>
          <w:kern w:val="0"/>
          <w:sz w:val="28"/>
          <w:szCs w:val="28"/>
          <w:lang w:eastAsia="sl-SI"/>
          <w14:ligatures w14:val="none"/>
        </w:rPr>
        <w:t>Šolsko leto 2024/2025</w:t>
      </w:r>
    </w:p>
    <w:p w14:paraId="7825942F" w14:textId="77777777" w:rsidR="00745224" w:rsidRDefault="00745224" w:rsidP="00185CBD">
      <w:pPr>
        <w:pStyle w:val="Brezrazmikov"/>
        <w:spacing w:line="360" w:lineRule="auto"/>
        <w:rPr>
          <w:rFonts w:ascii="Times New Roman" w:hAnsi="Times New Roman" w:cs="Times New Roman"/>
          <w:sz w:val="24"/>
          <w:szCs w:val="24"/>
        </w:rPr>
        <w:sectPr w:rsidR="00745224">
          <w:pgSz w:w="11906" w:h="16838"/>
          <w:pgMar w:top="1417" w:right="1417" w:bottom="1417" w:left="1417" w:header="708" w:footer="708" w:gutter="0"/>
          <w:cols w:space="708"/>
          <w:docGrid w:linePitch="360"/>
        </w:sectPr>
      </w:pPr>
    </w:p>
    <w:p w14:paraId="7C425C2D" w14:textId="78DC88E7" w:rsidR="005253DA"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377266D7" w14:textId="140D089D" w:rsidR="00185CBD"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127BDCD" w14:textId="635DDE67" w:rsidR="00185CBD" w:rsidRPr="00185CBD" w:rsidRDefault="00185CBD" w:rsidP="00185CBD">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2F120D4" w14:textId="77777777" w:rsidR="00185CBD" w:rsidRPr="00185CBD" w:rsidRDefault="00185CBD" w:rsidP="00185CBD">
      <w:pPr>
        <w:pStyle w:val="Brezrazmikov"/>
        <w:spacing w:line="360" w:lineRule="auto"/>
        <w:rPr>
          <w:rFonts w:ascii="Times New Roman" w:hAnsi="Times New Roman" w:cs="Times New Roman"/>
          <w:sz w:val="24"/>
          <w:szCs w:val="24"/>
        </w:rPr>
      </w:pPr>
    </w:p>
    <w:p w14:paraId="387D32B5" w14:textId="7AAEAA5D" w:rsidR="00C86CC3" w:rsidRDefault="00C86CC3" w:rsidP="00185CB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142B329D" w14:textId="77777777" w:rsidR="00C86CC3" w:rsidRPr="00185CBD" w:rsidRDefault="00C86CC3" w:rsidP="00185CBD">
      <w:pPr>
        <w:pStyle w:val="Brezrazmikov"/>
        <w:spacing w:line="360" w:lineRule="auto"/>
        <w:rPr>
          <w:rFonts w:ascii="Times New Roman" w:hAnsi="Times New Roman" w:cs="Times New Roman"/>
          <w:sz w:val="24"/>
          <w:szCs w:val="24"/>
        </w:rPr>
      </w:pPr>
    </w:p>
    <w:p w14:paraId="7020EE1F" w14:textId="7DEE9C38" w:rsidR="00185CBD" w:rsidRPr="00185CBD" w:rsidRDefault="00185CBD" w:rsidP="00185CBD">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sidR="004F321D">
        <w:rPr>
          <w:rFonts w:ascii="Times New Roman" w:hAnsi="Times New Roman" w:cs="Times New Roman"/>
          <w:b/>
          <w:bCs/>
          <w:sz w:val="28"/>
          <w:szCs w:val="28"/>
        </w:rPr>
        <w:t>5</w:t>
      </w:r>
      <w:r w:rsidRPr="00185CBD">
        <w:rPr>
          <w:rFonts w:ascii="Times New Roman" w:hAnsi="Times New Roman" w:cs="Times New Roman"/>
          <w:b/>
          <w:bCs/>
          <w:sz w:val="28"/>
          <w:szCs w:val="28"/>
        </w:rPr>
        <w:t xml:space="preserve">. LETNIK </w:t>
      </w:r>
      <w:r w:rsidR="001759E1">
        <w:rPr>
          <w:rFonts w:ascii="Times New Roman" w:hAnsi="Times New Roman" w:cs="Times New Roman"/>
          <w:b/>
          <w:bCs/>
          <w:sz w:val="28"/>
          <w:szCs w:val="28"/>
        </w:rPr>
        <w:t>PT</w:t>
      </w:r>
      <w:r w:rsidRPr="00185CBD">
        <w:rPr>
          <w:rFonts w:ascii="Times New Roman" w:hAnsi="Times New Roman" w:cs="Times New Roman"/>
          <w:b/>
          <w:bCs/>
          <w:sz w:val="28"/>
          <w:szCs w:val="28"/>
        </w:rPr>
        <w:t>I</w:t>
      </w:r>
    </w:p>
    <w:p w14:paraId="62E99DCF" w14:textId="77777777" w:rsidR="00185CBD" w:rsidRPr="00185CBD" w:rsidRDefault="00185CBD" w:rsidP="00185CBD">
      <w:pPr>
        <w:pStyle w:val="Brezrazmikov"/>
        <w:spacing w:line="360" w:lineRule="auto"/>
        <w:rPr>
          <w:rFonts w:ascii="Times New Roman" w:hAnsi="Times New Roman" w:cs="Times New Roman"/>
          <w:sz w:val="24"/>
          <w:szCs w:val="24"/>
        </w:rPr>
      </w:pPr>
    </w:p>
    <w:p w14:paraId="7ED99770" w14:textId="137D1AA4" w:rsidR="00185CBD" w:rsidRPr="0015194C" w:rsidRDefault="00185CBD" w:rsidP="00185CB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095"/>
        <w:gridCol w:w="1686"/>
      </w:tblGrid>
      <w:tr w:rsidR="007C03A1" w:rsidRPr="007C03A1" w14:paraId="5DD3ADB7" w14:textId="77777777" w:rsidTr="007C03A1">
        <w:trPr>
          <w:trHeight w:hRule="exact" w:val="612"/>
          <w:tblHeader/>
          <w:jc w:val="center"/>
        </w:trPr>
        <w:tc>
          <w:tcPr>
            <w:tcW w:w="1555" w:type="dxa"/>
            <w:shd w:val="clear" w:color="auto" w:fill="E0E0E0"/>
            <w:vAlign w:val="center"/>
          </w:tcPr>
          <w:p w14:paraId="2449547D" w14:textId="77777777" w:rsidR="007C03A1" w:rsidRPr="007C03A1" w:rsidRDefault="007C03A1" w:rsidP="00505E05">
            <w:pPr>
              <w:tabs>
                <w:tab w:val="left" w:pos="6840"/>
              </w:tabs>
              <w:jc w:val="center"/>
              <w:rPr>
                <w:rFonts w:ascii="Times New Roman" w:hAnsi="Times New Roman" w:cs="Times New Roman"/>
                <w:b/>
                <w:smallCaps/>
                <w:sz w:val="24"/>
                <w:szCs w:val="24"/>
              </w:rPr>
            </w:pPr>
            <w:r w:rsidRPr="007C03A1">
              <w:rPr>
                <w:rFonts w:ascii="Times New Roman" w:hAnsi="Times New Roman" w:cs="Times New Roman"/>
                <w:b/>
                <w:smallCaps/>
                <w:sz w:val="24"/>
                <w:szCs w:val="24"/>
              </w:rPr>
              <w:t>Učni sklop</w:t>
            </w:r>
          </w:p>
        </w:tc>
        <w:tc>
          <w:tcPr>
            <w:tcW w:w="6095" w:type="dxa"/>
            <w:shd w:val="clear" w:color="auto" w:fill="E0E0E0"/>
            <w:vAlign w:val="center"/>
          </w:tcPr>
          <w:p w14:paraId="198676A4" w14:textId="77777777" w:rsidR="007C03A1" w:rsidRPr="007C03A1" w:rsidRDefault="007C03A1" w:rsidP="00505E05">
            <w:pPr>
              <w:tabs>
                <w:tab w:val="left" w:pos="6840"/>
              </w:tabs>
              <w:jc w:val="center"/>
              <w:rPr>
                <w:rFonts w:ascii="Times New Roman" w:hAnsi="Times New Roman" w:cs="Times New Roman"/>
                <w:b/>
                <w:smallCaps/>
                <w:sz w:val="24"/>
                <w:szCs w:val="24"/>
              </w:rPr>
            </w:pPr>
            <w:r w:rsidRPr="007C03A1">
              <w:rPr>
                <w:rFonts w:ascii="Times New Roman" w:hAnsi="Times New Roman" w:cs="Times New Roman"/>
                <w:b/>
                <w:smallCaps/>
                <w:sz w:val="24"/>
                <w:szCs w:val="24"/>
              </w:rPr>
              <w:t>Minimalni standard znanj</w:t>
            </w:r>
          </w:p>
        </w:tc>
        <w:tc>
          <w:tcPr>
            <w:tcW w:w="1686" w:type="dxa"/>
            <w:shd w:val="clear" w:color="auto" w:fill="E0E0E0"/>
            <w:vAlign w:val="center"/>
          </w:tcPr>
          <w:p w14:paraId="56823FBA" w14:textId="77777777" w:rsidR="007C03A1" w:rsidRPr="007C03A1" w:rsidRDefault="007C03A1" w:rsidP="00505E05">
            <w:pPr>
              <w:tabs>
                <w:tab w:val="left" w:pos="6840"/>
              </w:tabs>
              <w:jc w:val="center"/>
              <w:rPr>
                <w:rFonts w:ascii="Times New Roman" w:hAnsi="Times New Roman" w:cs="Times New Roman"/>
                <w:b/>
                <w:smallCaps/>
                <w:sz w:val="24"/>
                <w:szCs w:val="24"/>
              </w:rPr>
            </w:pPr>
            <w:r w:rsidRPr="007C03A1">
              <w:rPr>
                <w:rFonts w:ascii="Times New Roman" w:hAnsi="Times New Roman" w:cs="Times New Roman"/>
                <w:b/>
                <w:smallCaps/>
                <w:sz w:val="24"/>
                <w:szCs w:val="24"/>
              </w:rPr>
              <w:t>Način ocenjevanja</w:t>
            </w:r>
          </w:p>
        </w:tc>
      </w:tr>
      <w:tr w:rsidR="007C03A1" w:rsidRPr="007C03A1" w14:paraId="5FC47E9C" w14:textId="77777777" w:rsidTr="007C03A1">
        <w:trPr>
          <w:jc w:val="center"/>
        </w:trPr>
        <w:tc>
          <w:tcPr>
            <w:tcW w:w="1555" w:type="dxa"/>
            <w:vAlign w:val="center"/>
          </w:tcPr>
          <w:p w14:paraId="1CBC3BF2"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Polinomi</w:t>
            </w:r>
          </w:p>
          <w:p w14:paraId="7C546D0E" w14:textId="77777777" w:rsidR="007C03A1" w:rsidRPr="007C03A1" w:rsidRDefault="007C03A1" w:rsidP="00505E05">
            <w:pPr>
              <w:tabs>
                <w:tab w:val="left" w:pos="6840"/>
              </w:tabs>
              <w:rPr>
                <w:rFonts w:ascii="Times New Roman" w:hAnsi="Times New Roman" w:cs="Times New Roman"/>
                <w:sz w:val="24"/>
                <w:szCs w:val="24"/>
              </w:rPr>
            </w:pPr>
          </w:p>
          <w:p w14:paraId="4DE8B07D"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Racionalne funkcije</w:t>
            </w:r>
          </w:p>
        </w:tc>
        <w:tc>
          <w:tcPr>
            <w:tcW w:w="6095" w:type="dxa"/>
            <w:vAlign w:val="center"/>
          </w:tcPr>
          <w:p w14:paraId="3FDC6DDF"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polinom z realnimi koeficienti in mu zna odčitati stopnjo, vodilni koeficient in konstantni člen.</w:t>
            </w:r>
          </w:p>
          <w:p w14:paraId="066FD9E2"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operacije s polinomi in jih ve (razen deljenja) uporabiti skoraj v vseh primerih.</w:t>
            </w:r>
          </w:p>
          <w:p w14:paraId="0C066CBA"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Hornerjev algoritem in njegovo uporabo.</w:t>
            </w:r>
          </w:p>
          <w:p w14:paraId="6D85C2D5"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postopek risanja grafa polinoma in ga ve narisati, če so podane ničle.</w:t>
            </w:r>
          </w:p>
          <w:p w14:paraId="3F90461D"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rešiti preprosto enačbo višje stopnje.</w:t>
            </w:r>
          </w:p>
          <w:p w14:paraId="1CDE8D32"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Prepozna polinom  in racionalno funkcijo.</w:t>
            </w:r>
          </w:p>
          <w:p w14:paraId="20DB75A8"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postopek risanja grafa racionalne funkcije in preproste primere tudi narisati.</w:t>
            </w:r>
          </w:p>
          <w:p w14:paraId="1E3D743E"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rešiti preprosto racionalno enačbo.</w:t>
            </w:r>
          </w:p>
        </w:tc>
        <w:tc>
          <w:tcPr>
            <w:tcW w:w="1686" w:type="dxa"/>
            <w:vAlign w:val="center"/>
          </w:tcPr>
          <w:p w14:paraId="36A12991"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Pisno in/ali ustno</w:t>
            </w:r>
          </w:p>
        </w:tc>
      </w:tr>
      <w:tr w:rsidR="007C03A1" w:rsidRPr="007C03A1" w14:paraId="6399336D" w14:textId="77777777" w:rsidTr="007C03A1">
        <w:trPr>
          <w:jc w:val="center"/>
        </w:trPr>
        <w:tc>
          <w:tcPr>
            <w:tcW w:w="1555" w:type="dxa"/>
            <w:vAlign w:val="center"/>
          </w:tcPr>
          <w:p w14:paraId="1CFE8A15" w14:textId="77777777" w:rsidR="007C03A1" w:rsidRPr="007C03A1" w:rsidRDefault="007C03A1" w:rsidP="00505E05">
            <w:pPr>
              <w:tabs>
                <w:tab w:val="left" w:pos="6840"/>
              </w:tabs>
              <w:rPr>
                <w:rFonts w:ascii="Times New Roman" w:hAnsi="Times New Roman" w:cs="Times New Roman"/>
                <w:sz w:val="24"/>
                <w:szCs w:val="24"/>
              </w:rPr>
            </w:pPr>
          </w:p>
          <w:p w14:paraId="6C0408F7" w14:textId="77777777" w:rsidR="007C03A1" w:rsidRPr="007C03A1" w:rsidRDefault="007C03A1" w:rsidP="00505E05">
            <w:pPr>
              <w:tabs>
                <w:tab w:val="left" w:pos="6840"/>
              </w:tabs>
              <w:rPr>
                <w:rFonts w:ascii="Times New Roman" w:hAnsi="Times New Roman" w:cs="Times New Roman"/>
                <w:sz w:val="24"/>
                <w:szCs w:val="24"/>
              </w:rPr>
            </w:pPr>
          </w:p>
          <w:p w14:paraId="71D8D48D"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Obdelava podatkov</w:t>
            </w:r>
          </w:p>
          <w:p w14:paraId="265F29EC" w14:textId="77777777" w:rsidR="007C03A1" w:rsidRPr="007C03A1" w:rsidRDefault="007C03A1" w:rsidP="00505E05">
            <w:pPr>
              <w:tabs>
                <w:tab w:val="left" w:pos="6840"/>
              </w:tabs>
              <w:rPr>
                <w:rFonts w:ascii="Times New Roman" w:hAnsi="Times New Roman" w:cs="Times New Roman"/>
                <w:sz w:val="24"/>
                <w:szCs w:val="24"/>
              </w:rPr>
            </w:pPr>
          </w:p>
          <w:p w14:paraId="2BD81096"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Osnove verjetnostnega računa</w:t>
            </w:r>
          </w:p>
        </w:tc>
        <w:tc>
          <w:tcPr>
            <w:tcW w:w="6095" w:type="dxa"/>
            <w:vAlign w:val="center"/>
          </w:tcPr>
          <w:p w14:paraId="52797C28"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osnovne statistične pojme.</w:t>
            </w:r>
          </w:p>
          <w:p w14:paraId="199CE426"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grupirati podatke in jih grafično prikazati, kakor tudi iz grafa pravilno razbrati dane podatke.</w:t>
            </w:r>
          </w:p>
          <w:p w14:paraId="32E94293"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izračunati povprečno vrednost in pozna njen pomen.</w:t>
            </w:r>
          </w:p>
          <w:p w14:paraId="39ABC0CB"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kombinatorično drevo in pozna osnovni izrek kombinatorike, ter ga ve uporabiti.</w:t>
            </w:r>
          </w:p>
          <w:p w14:paraId="0D0FF8DA"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uporabiti obrazce za izračunavanje permutacij, kombinacij in variacij.</w:t>
            </w:r>
          </w:p>
          <w:p w14:paraId="38CA7326"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definicijo verjetnosti dogodka in jo v preprostih primerih tudi izračunati.</w:t>
            </w:r>
          </w:p>
          <w:p w14:paraId="49B05C3C"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Loči nezdružljiva dogodka.</w:t>
            </w:r>
          </w:p>
        </w:tc>
        <w:tc>
          <w:tcPr>
            <w:tcW w:w="1686" w:type="dxa"/>
            <w:vAlign w:val="center"/>
          </w:tcPr>
          <w:p w14:paraId="0DCF4510"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Pisno in/ali ustno</w:t>
            </w:r>
          </w:p>
        </w:tc>
      </w:tr>
      <w:tr w:rsidR="007C03A1" w:rsidRPr="007C03A1" w14:paraId="576B23B2" w14:textId="77777777" w:rsidTr="007C03A1">
        <w:trPr>
          <w:jc w:val="center"/>
        </w:trPr>
        <w:tc>
          <w:tcPr>
            <w:tcW w:w="1555" w:type="dxa"/>
            <w:vAlign w:val="center"/>
          </w:tcPr>
          <w:p w14:paraId="0756DAC8"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Diferencialni račun</w:t>
            </w:r>
          </w:p>
        </w:tc>
        <w:tc>
          <w:tcPr>
            <w:tcW w:w="6095" w:type="dxa"/>
            <w:vAlign w:val="center"/>
          </w:tcPr>
          <w:p w14:paraId="2F466DCC"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Dijak ve narisati graf funkcije in iz grafa določiti točke nezveznosti in določiti limito.</w:t>
            </w:r>
          </w:p>
          <w:p w14:paraId="3BEF0792"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definicijo in pomen odvoda.</w:t>
            </w:r>
          </w:p>
          <w:p w14:paraId="5C024B6C"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odvajati preproste funkcije ob uporabi tabele odvodov.</w:t>
            </w:r>
          </w:p>
          <w:p w14:paraId="5F1450D7"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zapisati enačbo tangente in določiti naklonski kot.</w:t>
            </w:r>
          </w:p>
          <w:p w14:paraId="296E2372"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Na preprostih primerih ve s pomočjo odvoda določiti ekstreme funkcij in dano funkcijo tudi narisati.</w:t>
            </w:r>
          </w:p>
        </w:tc>
        <w:tc>
          <w:tcPr>
            <w:tcW w:w="1686" w:type="dxa"/>
            <w:vAlign w:val="center"/>
          </w:tcPr>
          <w:p w14:paraId="01529001"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Pisno in/ali ustno</w:t>
            </w:r>
          </w:p>
        </w:tc>
      </w:tr>
    </w:tbl>
    <w:p w14:paraId="62E993D5" w14:textId="77777777" w:rsidR="007C03A1" w:rsidRDefault="007C03A1"/>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095"/>
        <w:gridCol w:w="1686"/>
      </w:tblGrid>
      <w:tr w:rsidR="007C03A1" w:rsidRPr="007C03A1" w14:paraId="6AB1BA52" w14:textId="77777777" w:rsidTr="007C03A1">
        <w:trPr>
          <w:jc w:val="center"/>
        </w:trPr>
        <w:tc>
          <w:tcPr>
            <w:tcW w:w="1555" w:type="dxa"/>
            <w:vAlign w:val="center"/>
          </w:tcPr>
          <w:p w14:paraId="44453962" w14:textId="77777777" w:rsidR="007C03A1" w:rsidRPr="007C03A1" w:rsidRDefault="007C03A1" w:rsidP="00505E05">
            <w:pPr>
              <w:tabs>
                <w:tab w:val="left" w:pos="6840"/>
              </w:tabs>
              <w:rPr>
                <w:rFonts w:ascii="Times New Roman" w:hAnsi="Times New Roman" w:cs="Times New Roman"/>
                <w:sz w:val="24"/>
                <w:szCs w:val="24"/>
              </w:rPr>
            </w:pPr>
          </w:p>
          <w:p w14:paraId="2EB7421D"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 xml:space="preserve">Zaporedja </w:t>
            </w:r>
          </w:p>
          <w:p w14:paraId="47702063" w14:textId="77777777" w:rsidR="007C03A1" w:rsidRPr="007C03A1" w:rsidRDefault="007C03A1" w:rsidP="00505E05">
            <w:pPr>
              <w:tabs>
                <w:tab w:val="left" w:pos="6840"/>
              </w:tabs>
              <w:rPr>
                <w:rFonts w:ascii="Times New Roman" w:hAnsi="Times New Roman" w:cs="Times New Roman"/>
                <w:sz w:val="24"/>
                <w:szCs w:val="24"/>
              </w:rPr>
            </w:pPr>
          </w:p>
        </w:tc>
        <w:tc>
          <w:tcPr>
            <w:tcW w:w="6095" w:type="dxa"/>
            <w:vAlign w:val="center"/>
          </w:tcPr>
          <w:p w14:paraId="47E9CC1D"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Ob danem zaporedju ve zapisati nekaj prvih členov, narisati graf in določiti lastnosti.</w:t>
            </w:r>
          </w:p>
          <w:p w14:paraId="6F4841DC"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Loči aritmetično in geometrijsko zaporedje med sabo.</w:t>
            </w:r>
          </w:p>
          <w:p w14:paraId="42138025"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Ob danih podatkih ve s pomočjo formul izračunati neznano količino.</w:t>
            </w:r>
          </w:p>
          <w:p w14:paraId="0127E296"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Ve, kaj je obrestni račun in loči navadno obrestovanje od obrestnega.</w:t>
            </w:r>
          </w:p>
          <w:p w14:paraId="722C517B" w14:textId="77777777" w:rsidR="007C03A1" w:rsidRPr="007C03A1" w:rsidRDefault="007C03A1" w:rsidP="007C03A1">
            <w:pPr>
              <w:numPr>
                <w:ilvl w:val="0"/>
                <w:numId w:val="20"/>
              </w:numPr>
              <w:tabs>
                <w:tab w:val="left" w:pos="6840"/>
              </w:tabs>
              <w:spacing w:after="0" w:line="240" w:lineRule="auto"/>
              <w:rPr>
                <w:rFonts w:ascii="Times New Roman" w:hAnsi="Times New Roman" w:cs="Times New Roman"/>
                <w:sz w:val="24"/>
                <w:szCs w:val="24"/>
              </w:rPr>
            </w:pPr>
            <w:r w:rsidRPr="007C03A1">
              <w:rPr>
                <w:rFonts w:ascii="Times New Roman" w:hAnsi="Times New Roman" w:cs="Times New Roman"/>
                <w:sz w:val="24"/>
                <w:szCs w:val="24"/>
              </w:rPr>
              <w:t>Pozna količine, ki nastopajo pri obrestnem računu in jih v preprostih primerih izračunati.</w:t>
            </w:r>
          </w:p>
        </w:tc>
        <w:tc>
          <w:tcPr>
            <w:tcW w:w="1686" w:type="dxa"/>
            <w:vAlign w:val="center"/>
          </w:tcPr>
          <w:p w14:paraId="293ED658" w14:textId="77777777" w:rsidR="007C03A1" w:rsidRPr="007C03A1" w:rsidRDefault="007C03A1" w:rsidP="00505E05">
            <w:pPr>
              <w:tabs>
                <w:tab w:val="left" w:pos="6840"/>
              </w:tabs>
              <w:rPr>
                <w:rFonts w:ascii="Times New Roman" w:hAnsi="Times New Roman" w:cs="Times New Roman"/>
                <w:sz w:val="24"/>
                <w:szCs w:val="24"/>
              </w:rPr>
            </w:pPr>
            <w:r w:rsidRPr="007C03A1">
              <w:rPr>
                <w:rFonts w:ascii="Times New Roman" w:hAnsi="Times New Roman" w:cs="Times New Roman"/>
                <w:sz w:val="24"/>
                <w:szCs w:val="24"/>
              </w:rPr>
              <w:t>Pisno in/ali ustno</w:t>
            </w:r>
          </w:p>
        </w:tc>
      </w:tr>
    </w:tbl>
    <w:p w14:paraId="6B79373F" w14:textId="77777777" w:rsidR="007C03A1" w:rsidRPr="00ED7D27" w:rsidRDefault="007C03A1" w:rsidP="00185CBD">
      <w:pPr>
        <w:pStyle w:val="Brezrazmikov"/>
        <w:spacing w:line="360" w:lineRule="auto"/>
        <w:rPr>
          <w:rFonts w:ascii="Times New Roman" w:hAnsi="Times New Roman" w:cs="Times New Roman"/>
          <w:sz w:val="24"/>
          <w:szCs w:val="24"/>
        </w:rPr>
      </w:pPr>
    </w:p>
    <w:p w14:paraId="14E7FEF8" w14:textId="371058F6" w:rsidR="00185CBD" w:rsidRPr="0015194C" w:rsidRDefault="00410D32" w:rsidP="00185CBD">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letom:</w:t>
      </w:r>
    </w:p>
    <w:p w14:paraId="174688F9" w14:textId="77777777" w:rsidR="007C03A1" w:rsidRPr="0015194C" w:rsidRDefault="007C03A1" w:rsidP="007C03A1">
      <w:pPr>
        <w:pStyle w:val="Brezrazmikov"/>
        <w:spacing w:line="360" w:lineRule="auto"/>
        <w:jc w:val="both"/>
        <w:rPr>
          <w:rFonts w:ascii="Times New Roman" w:hAnsi="Times New Roman" w:cs="Times New Roman"/>
          <w:sz w:val="24"/>
          <w:szCs w:val="24"/>
        </w:rPr>
      </w:pPr>
      <w:r w:rsidRPr="00E81589">
        <w:rPr>
          <w:rFonts w:ascii="Times New Roman" w:hAnsi="Times New Roman" w:cs="Times New Roman"/>
          <w:sz w:val="24"/>
          <w:szCs w:val="24"/>
        </w:rPr>
        <w:t>V p</w:t>
      </w:r>
      <w:r>
        <w:rPr>
          <w:rFonts w:ascii="Times New Roman" w:hAnsi="Times New Roman" w:cs="Times New Roman"/>
          <w:sz w:val="24"/>
          <w:szCs w:val="24"/>
        </w:rPr>
        <w:t>rvem</w:t>
      </w:r>
      <w:r w:rsidRPr="00E81589">
        <w:rPr>
          <w:rFonts w:ascii="Times New Roman" w:hAnsi="Times New Roman" w:cs="Times New Roman"/>
          <w:sz w:val="24"/>
          <w:szCs w:val="24"/>
        </w:rPr>
        <w:t xml:space="preserve"> ocenjevalnem obdobju so 3 pisna ocenjevanja znanja</w:t>
      </w:r>
      <w:r>
        <w:rPr>
          <w:rFonts w:ascii="Times New Roman" w:hAnsi="Times New Roman" w:cs="Times New Roman"/>
          <w:sz w:val="24"/>
          <w:szCs w:val="24"/>
        </w:rPr>
        <w:t>, v drugem pa 2</w:t>
      </w:r>
      <w:r w:rsidRPr="00E81589">
        <w:rPr>
          <w:rFonts w:ascii="Times New Roman" w:hAnsi="Times New Roman" w:cs="Times New Roman"/>
          <w:sz w:val="24"/>
          <w:szCs w:val="24"/>
        </w:rPr>
        <w:t xml:space="preserve">. </w:t>
      </w:r>
      <w:r w:rsidRPr="0015194C">
        <w:rPr>
          <w:rFonts w:ascii="Times New Roman" w:hAnsi="Times New Roman" w:cs="Times New Roman"/>
          <w:sz w:val="24"/>
          <w:szCs w:val="24"/>
        </w:rPr>
        <w:t>V celotnem šolskem letu pridobi dijak 1 ustno oceno.</w:t>
      </w:r>
    </w:p>
    <w:p w14:paraId="1357D5AA" w14:textId="77777777" w:rsidR="007C03A1" w:rsidRDefault="007C03A1" w:rsidP="007C03A1">
      <w:pPr>
        <w:pStyle w:val="Brezrazmikov"/>
        <w:spacing w:line="360" w:lineRule="auto"/>
        <w:jc w:val="both"/>
        <w:rPr>
          <w:rFonts w:ascii="Times New Roman" w:hAnsi="Times New Roman" w:cs="Times New Roman"/>
          <w:sz w:val="24"/>
          <w:szCs w:val="24"/>
        </w:rPr>
      </w:pPr>
      <w:r w:rsidRPr="00E81589">
        <w:rPr>
          <w:rFonts w:ascii="Times New Roman" w:hAnsi="Times New Roman" w:cs="Times New Roman"/>
          <w:sz w:val="24"/>
          <w:szCs w:val="24"/>
        </w:rPr>
        <w:t>Ocene so med seboj enakovredne. Dijak je v p</w:t>
      </w:r>
      <w:r>
        <w:rPr>
          <w:rFonts w:ascii="Times New Roman" w:hAnsi="Times New Roman" w:cs="Times New Roman"/>
          <w:sz w:val="24"/>
          <w:szCs w:val="24"/>
        </w:rPr>
        <w:t>rvem</w:t>
      </w:r>
      <w:r w:rsidRPr="00E81589">
        <w:rPr>
          <w:rFonts w:ascii="Times New Roman" w:hAnsi="Times New Roman" w:cs="Times New Roman"/>
          <w:sz w:val="24"/>
          <w:szCs w:val="24"/>
        </w:rPr>
        <w:t xml:space="preserve"> ocenjevalnem obdobju pozitivno ocenjen, če ima od treh pisnih ocen</w:t>
      </w:r>
      <w:r>
        <w:rPr>
          <w:rFonts w:ascii="Times New Roman" w:hAnsi="Times New Roman" w:cs="Times New Roman"/>
          <w:sz w:val="24"/>
          <w:szCs w:val="24"/>
        </w:rPr>
        <w:t>jevanj</w:t>
      </w:r>
      <w:r w:rsidRPr="00E81589">
        <w:rPr>
          <w:rFonts w:ascii="Times New Roman" w:hAnsi="Times New Roman" w:cs="Times New Roman"/>
          <w:sz w:val="24"/>
          <w:szCs w:val="24"/>
        </w:rPr>
        <w:t xml:space="preserve"> vsaj dve pozitivni</w:t>
      </w:r>
      <w:r>
        <w:rPr>
          <w:rFonts w:ascii="Times New Roman" w:hAnsi="Times New Roman" w:cs="Times New Roman"/>
          <w:sz w:val="24"/>
          <w:szCs w:val="24"/>
        </w:rPr>
        <w:t xml:space="preserve">, v drugem ocenjevalnem obdobju pa, če ima </w:t>
      </w:r>
      <w:r w:rsidRPr="0015194C">
        <w:rPr>
          <w:rFonts w:ascii="Times New Roman" w:hAnsi="Times New Roman" w:cs="Times New Roman"/>
          <w:sz w:val="24"/>
          <w:szCs w:val="24"/>
        </w:rPr>
        <w:t>pozitivni obe pisni ocenjevanji znanja</w:t>
      </w:r>
      <w:r>
        <w:rPr>
          <w:rFonts w:ascii="Times New Roman" w:hAnsi="Times New Roman" w:cs="Times New Roman"/>
          <w:sz w:val="24"/>
          <w:szCs w:val="24"/>
        </w:rPr>
        <w:t>.</w:t>
      </w:r>
    </w:p>
    <w:p w14:paraId="58B530E8" w14:textId="77777777" w:rsidR="00D75304" w:rsidRDefault="00D75304" w:rsidP="0015194C">
      <w:pPr>
        <w:pStyle w:val="Brezrazmikov"/>
        <w:spacing w:line="360" w:lineRule="auto"/>
        <w:jc w:val="both"/>
        <w:rPr>
          <w:rFonts w:ascii="Times New Roman" w:hAnsi="Times New Roman" w:cs="Times New Roman"/>
          <w:sz w:val="24"/>
          <w:szCs w:val="24"/>
        </w:rPr>
      </w:pPr>
    </w:p>
    <w:p w14:paraId="2F5D5E30" w14:textId="3F346937"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2BF32F7B"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B714592" w14:textId="77777777"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3386BB3F"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52CA251F"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2FFEE9CF" w14:textId="77777777" w:rsidR="0015194C" w:rsidRPr="0015194C" w:rsidRDefault="0015194C" w:rsidP="0015194C">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446CB064" w14:textId="77777777" w:rsidR="00FA0E9D" w:rsidRDefault="00FA0E9D" w:rsidP="00FA0E9D">
      <w:pPr>
        <w:pStyle w:val="Brezrazmikov"/>
        <w:spacing w:line="360" w:lineRule="auto"/>
        <w:jc w:val="both"/>
        <w:rPr>
          <w:rFonts w:ascii="Times New Roman" w:hAnsi="Times New Roman" w:cs="Times New Roman"/>
          <w:sz w:val="24"/>
          <w:szCs w:val="24"/>
        </w:rPr>
      </w:pPr>
    </w:p>
    <w:p w14:paraId="0734494B" w14:textId="188B1FF7" w:rsidR="00FA0E9D" w:rsidRDefault="00FA0E9D" w:rsidP="0015194C">
      <w:pPr>
        <w:pStyle w:val="Brezrazmikov"/>
        <w:spacing w:line="360" w:lineRule="auto"/>
        <w:jc w:val="both"/>
        <w:rPr>
          <w:rFonts w:ascii="Times New Roman" w:hAnsi="Times New Roman" w:cs="Times New Roman"/>
          <w:sz w:val="24"/>
          <w:szCs w:val="24"/>
        </w:rPr>
      </w:pPr>
      <w:r w:rsidRPr="00FA0E9D">
        <w:rPr>
          <w:rFonts w:ascii="Times New Roman" w:hAnsi="Times New Roman" w:cs="Times New Roman"/>
          <w:sz w:val="24"/>
          <w:szCs w:val="24"/>
        </w:rPr>
        <w:t xml:space="preserve">Pri pisnem ocenjevanju znanja dijaki dobijo obrazce, ki so na </w:t>
      </w:r>
      <w:r w:rsidR="00ED7D27">
        <w:rPr>
          <w:rFonts w:ascii="Times New Roman" w:hAnsi="Times New Roman" w:cs="Times New Roman"/>
          <w:sz w:val="24"/>
          <w:szCs w:val="24"/>
        </w:rPr>
        <w:t xml:space="preserve">poklicni </w:t>
      </w:r>
      <w:r w:rsidRPr="00FA0E9D">
        <w:rPr>
          <w:rFonts w:ascii="Times New Roman" w:hAnsi="Times New Roman" w:cs="Times New Roman"/>
          <w:sz w:val="24"/>
          <w:szCs w:val="24"/>
        </w:rPr>
        <w:t>maturi</w:t>
      </w:r>
      <w:r>
        <w:rPr>
          <w:rFonts w:ascii="Times New Roman" w:hAnsi="Times New Roman" w:cs="Times New Roman"/>
          <w:sz w:val="24"/>
          <w:szCs w:val="24"/>
        </w:rPr>
        <w:t>.</w:t>
      </w:r>
    </w:p>
    <w:p w14:paraId="56F58C67" w14:textId="77777777" w:rsidR="007C03A1" w:rsidRDefault="007C03A1" w:rsidP="007C03A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25181EE4" w14:textId="77777777" w:rsidR="007C03A1" w:rsidRDefault="007C03A1" w:rsidP="007C03A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80B2648" w14:textId="77777777" w:rsidR="007C03A1" w:rsidRDefault="007C03A1" w:rsidP="0015194C">
      <w:pPr>
        <w:pStyle w:val="Brezrazmikov"/>
        <w:spacing w:line="360" w:lineRule="auto"/>
        <w:jc w:val="both"/>
        <w:rPr>
          <w:rFonts w:ascii="Times New Roman" w:hAnsi="Times New Roman" w:cs="Times New Roman"/>
          <w:sz w:val="24"/>
          <w:szCs w:val="24"/>
        </w:rPr>
      </w:pPr>
    </w:p>
    <w:p w14:paraId="795A25DC" w14:textId="77777777" w:rsidR="007C03A1" w:rsidRDefault="007C03A1" w:rsidP="0015194C">
      <w:pPr>
        <w:pStyle w:val="Brezrazmikov"/>
        <w:spacing w:line="360" w:lineRule="auto"/>
        <w:jc w:val="both"/>
        <w:rPr>
          <w:rFonts w:ascii="Times New Roman" w:hAnsi="Times New Roman" w:cs="Times New Roman"/>
          <w:sz w:val="24"/>
          <w:szCs w:val="24"/>
        </w:rPr>
      </w:pPr>
    </w:p>
    <w:p w14:paraId="3C2B93B4" w14:textId="77777777" w:rsidR="007C03A1" w:rsidRDefault="007C03A1" w:rsidP="0015194C">
      <w:pPr>
        <w:pStyle w:val="Brezrazmikov"/>
        <w:spacing w:line="360" w:lineRule="auto"/>
        <w:jc w:val="both"/>
        <w:rPr>
          <w:rFonts w:ascii="Times New Roman" w:hAnsi="Times New Roman" w:cs="Times New Roman"/>
          <w:sz w:val="24"/>
          <w:szCs w:val="24"/>
        </w:rPr>
      </w:pPr>
    </w:p>
    <w:p w14:paraId="761BB7F1" w14:textId="77777777" w:rsidR="007C03A1" w:rsidRDefault="007C03A1" w:rsidP="0015194C">
      <w:pPr>
        <w:pStyle w:val="Brezrazmikov"/>
        <w:spacing w:line="360" w:lineRule="auto"/>
        <w:jc w:val="both"/>
        <w:rPr>
          <w:rFonts w:ascii="Times New Roman" w:hAnsi="Times New Roman" w:cs="Times New Roman"/>
          <w:sz w:val="24"/>
          <w:szCs w:val="24"/>
        </w:rPr>
      </w:pPr>
    </w:p>
    <w:p w14:paraId="00DC797C" w14:textId="77777777" w:rsidR="007C03A1" w:rsidRDefault="007C03A1" w:rsidP="0015194C">
      <w:pPr>
        <w:pStyle w:val="Brezrazmikov"/>
        <w:spacing w:line="360" w:lineRule="auto"/>
        <w:jc w:val="both"/>
        <w:rPr>
          <w:rFonts w:ascii="Times New Roman" w:hAnsi="Times New Roman" w:cs="Times New Roman"/>
          <w:sz w:val="24"/>
          <w:szCs w:val="24"/>
        </w:rPr>
      </w:pPr>
    </w:p>
    <w:p w14:paraId="54A3A395" w14:textId="77777777" w:rsidR="007C03A1" w:rsidRDefault="007C03A1" w:rsidP="0015194C">
      <w:pPr>
        <w:pStyle w:val="Brezrazmikov"/>
        <w:spacing w:line="360" w:lineRule="auto"/>
        <w:jc w:val="both"/>
        <w:rPr>
          <w:rFonts w:ascii="Times New Roman" w:hAnsi="Times New Roman" w:cs="Times New Roman"/>
          <w:sz w:val="24"/>
          <w:szCs w:val="24"/>
        </w:rPr>
      </w:pPr>
    </w:p>
    <w:p w14:paraId="686BE8F1" w14:textId="4DB72346" w:rsidR="0015194C" w:rsidRPr="0015194C" w:rsidRDefault="0015194C" w:rsidP="0015194C">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15194C" w:rsidRPr="0015194C" w14:paraId="0492B753" w14:textId="77777777" w:rsidTr="00A32C68">
        <w:tc>
          <w:tcPr>
            <w:tcW w:w="9210" w:type="dxa"/>
            <w:tcBorders>
              <w:top w:val="single" w:sz="4" w:space="0" w:color="auto"/>
              <w:left w:val="single" w:sz="4" w:space="0" w:color="auto"/>
              <w:bottom w:val="single" w:sz="4" w:space="0" w:color="auto"/>
              <w:right w:val="single" w:sz="4" w:space="0" w:color="auto"/>
            </w:tcBorders>
          </w:tcPr>
          <w:p w14:paraId="0ED460D0"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nezadostno (1)</w:t>
            </w:r>
          </w:p>
        </w:tc>
      </w:tr>
      <w:tr w:rsidR="0015194C" w:rsidRPr="0015194C" w14:paraId="729EE489" w14:textId="77777777" w:rsidTr="00A32C68">
        <w:tc>
          <w:tcPr>
            <w:tcW w:w="9210" w:type="dxa"/>
            <w:tcBorders>
              <w:top w:val="single" w:sz="4" w:space="0" w:color="auto"/>
              <w:left w:val="single" w:sz="4" w:space="0" w:color="auto"/>
              <w:bottom w:val="single" w:sz="4" w:space="0" w:color="auto"/>
              <w:right w:val="single" w:sz="4" w:space="0" w:color="auto"/>
            </w:tcBorders>
          </w:tcPr>
          <w:p w14:paraId="0B8FA1A1"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Pozna samo drobce učne snovi, zamenjuje pojme, obnavlja snov povsem zmedeno, ali pa ne zadene bistva posameznih pojmov.</w:t>
            </w:r>
          </w:p>
          <w:p w14:paraId="203852FD"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zelo slabo.</w:t>
            </w:r>
          </w:p>
          <w:p w14:paraId="2BD481E9"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 odgovor na vprašanje je: ne znam, se ne spomnim, me ni bilo, ne vem, …</w:t>
            </w:r>
          </w:p>
          <w:p w14:paraId="1288A4DC"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Definicij, obrazcev in pravil se ne spomni, kljub učiteljevi pomoči.</w:t>
            </w:r>
          </w:p>
          <w:p w14:paraId="1F293DE7"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Večino nalog ni sposoben reševati samostojno.</w:t>
            </w:r>
          </w:p>
          <w:p w14:paraId="0C388051"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zna izkoristiti.</w:t>
            </w:r>
          </w:p>
          <w:p w14:paraId="6E9F5C25" w14:textId="77777777" w:rsidR="0015194C" w:rsidRPr="0015194C" w:rsidRDefault="0015194C" w:rsidP="0015194C">
            <w:pPr>
              <w:numPr>
                <w:ilvl w:val="0"/>
                <w:numId w:val="5"/>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Pogosto odgovora na zastavljeno vprašanje sploh ni moč dobiti.</w:t>
            </w:r>
          </w:p>
        </w:tc>
      </w:tr>
      <w:tr w:rsidR="0015194C" w:rsidRPr="0015194C" w14:paraId="56715461" w14:textId="77777777" w:rsidTr="00A32C68">
        <w:tc>
          <w:tcPr>
            <w:tcW w:w="9210" w:type="dxa"/>
            <w:tcBorders>
              <w:top w:val="single" w:sz="4" w:space="0" w:color="auto"/>
              <w:left w:val="single" w:sz="4" w:space="0" w:color="auto"/>
              <w:bottom w:val="single" w:sz="4" w:space="0" w:color="auto"/>
              <w:right w:val="single" w:sz="4" w:space="0" w:color="auto"/>
            </w:tcBorders>
          </w:tcPr>
          <w:p w14:paraId="54B24797"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zadostno (2)</w:t>
            </w:r>
          </w:p>
        </w:tc>
      </w:tr>
      <w:tr w:rsidR="0015194C" w:rsidRPr="0015194C" w14:paraId="38BD37F0" w14:textId="77777777" w:rsidTr="00A32C68">
        <w:tc>
          <w:tcPr>
            <w:tcW w:w="9210" w:type="dxa"/>
            <w:tcBorders>
              <w:top w:val="single" w:sz="4" w:space="0" w:color="auto"/>
              <w:left w:val="single" w:sz="4" w:space="0" w:color="auto"/>
              <w:bottom w:val="single" w:sz="4" w:space="0" w:color="auto"/>
              <w:right w:val="single" w:sz="4" w:space="0" w:color="auto"/>
            </w:tcBorders>
          </w:tcPr>
          <w:p w14:paraId="54BEF5FD"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skopa in revna, vendar vsebuje še bistvene elemente, na katerih je mogoče graditi pri dijaku nadaljnje znanje.</w:t>
            </w:r>
          </w:p>
          <w:p w14:paraId="3CEFC234"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 in obrazcev samostojno ne zna navesti, ob učiteljevi pomoči pa zna ugotoviti, ali spada v kontekst ali ne.</w:t>
            </w:r>
          </w:p>
          <w:p w14:paraId="54FA0FD1"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pomanjkljivo, misli so nepovezane.</w:t>
            </w:r>
          </w:p>
          <w:p w14:paraId="183DB758"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Najraje odgovarja z: DA ali NE.</w:t>
            </w:r>
          </w:p>
          <w:p w14:paraId="12AF6C76"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reševanju nalog se mu pojavlja dosti napak.</w:t>
            </w:r>
          </w:p>
          <w:p w14:paraId="6EE094E6" w14:textId="77777777" w:rsidR="0015194C" w:rsidRPr="0015194C" w:rsidRDefault="0015194C" w:rsidP="0015194C">
            <w:pPr>
              <w:numPr>
                <w:ilvl w:val="0"/>
                <w:numId w:val="6"/>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 le deloma, saj snovi ne razume v celoti.</w:t>
            </w:r>
          </w:p>
        </w:tc>
      </w:tr>
      <w:tr w:rsidR="0015194C" w:rsidRPr="0015194C" w14:paraId="7F3D99C4" w14:textId="77777777" w:rsidTr="00A32C68">
        <w:tc>
          <w:tcPr>
            <w:tcW w:w="9210" w:type="dxa"/>
            <w:tcBorders>
              <w:top w:val="single" w:sz="4" w:space="0" w:color="auto"/>
              <w:left w:val="single" w:sz="4" w:space="0" w:color="auto"/>
              <w:bottom w:val="single" w:sz="4" w:space="0" w:color="auto"/>
              <w:right w:val="single" w:sz="4" w:space="0" w:color="auto"/>
            </w:tcBorders>
          </w:tcPr>
          <w:p w14:paraId="4E17B9BE"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dobro (3)</w:t>
            </w:r>
          </w:p>
        </w:tc>
      </w:tr>
      <w:tr w:rsidR="0015194C" w:rsidRPr="0015194C" w14:paraId="7D13106E" w14:textId="77777777" w:rsidTr="00A32C68">
        <w:tc>
          <w:tcPr>
            <w:tcW w:w="9210" w:type="dxa"/>
            <w:tcBorders>
              <w:top w:val="single" w:sz="4" w:space="0" w:color="auto"/>
              <w:left w:val="single" w:sz="4" w:space="0" w:color="auto"/>
              <w:bottom w:val="single" w:sz="4" w:space="0" w:color="auto"/>
              <w:right w:val="single" w:sz="4" w:space="0" w:color="auto"/>
            </w:tcBorders>
          </w:tcPr>
          <w:p w14:paraId="7940FC0C"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solidna in vključuje razumevanje snovi, vendar brez posebne globine in podrobnosti.</w:t>
            </w:r>
          </w:p>
          <w:p w14:paraId="4D123E56"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V znanju se pojavljajo vrzeli.</w:t>
            </w:r>
          </w:p>
          <w:p w14:paraId="4FEE4B53"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vendar ne pozna bistva.</w:t>
            </w:r>
          </w:p>
          <w:p w14:paraId="03CC8014"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Izraža se dobro. Odgovori na vprašanja so kratki.</w:t>
            </w:r>
          </w:p>
          <w:p w14:paraId="575A3955"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Naloge samostojno rešuje, pojavljajo se napake, ki so standardne pri takšnem razumevanju učne snovi.</w:t>
            </w:r>
          </w:p>
          <w:p w14:paraId="3B566951" w14:textId="77777777" w:rsidR="0015194C" w:rsidRPr="0015194C" w:rsidRDefault="0015194C" w:rsidP="0015194C">
            <w:pPr>
              <w:numPr>
                <w:ilvl w:val="0"/>
                <w:numId w:val="7"/>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Učiteljevo pomoč zna izkoristiti.</w:t>
            </w:r>
          </w:p>
        </w:tc>
      </w:tr>
      <w:tr w:rsidR="0015194C" w:rsidRPr="0015194C" w14:paraId="096C364A" w14:textId="77777777" w:rsidTr="00A32C68">
        <w:tc>
          <w:tcPr>
            <w:tcW w:w="9210" w:type="dxa"/>
            <w:tcBorders>
              <w:top w:val="single" w:sz="4" w:space="0" w:color="auto"/>
              <w:left w:val="single" w:sz="4" w:space="0" w:color="auto"/>
              <w:bottom w:val="single" w:sz="4" w:space="0" w:color="auto"/>
              <w:right w:val="single" w:sz="4" w:space="0" w:color="auto"/>
            </w:tcBorders>
          </w:tcPr>
          <w:p w14:paraId="5F6A3B27"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prav dobro (4)</w:t>
            </w:r>
          </w:p>
        </w:tc>
      </w:tr>
      <w:tr w:rsidR="0015194C" w:rsidRPr="0015194C" w14:paraId="04ABA07F" w14:textId="77777777" w:rsidTr="00A32C68">
        <w:tc>
          <w:tcPr>
            <w:tcW w:w="9210" w:type="dxa"/>
            <w:tcBorders>
              <w:top w:val="single" w:sz="4" w:space="0" w:color="auto"/>
              <w:left w:val="single" w:sz="4" w:space="0" w:color="auto"/>
              <w:bottom w:val="single" w:sz="4" w:space="0" w:color="auto"/>
              <w:right w:val="single" w:sz="4" w:space="0" w:color="auto"/>
            </w:tcBorders>
          </w:tcPr>
          <w:p w14:paraId="176B76AC"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zajema točno dojemanje bistva pojmov.</w:t>
            </w:r>
          </w:p>
          <w:p w14:paraId="10B46A65"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Znanje ima utrjeno, brez vrzeli.</w:t>
            </w:r>
          </w:p>
          <w:p w14:paraId="74626A39"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je samostojen.</w:t>
            </w:r>
          </w:p>
          <w:p w14:paraId="7E91FC1F"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Pravila, definicije in obrazce samostojno napiše, in pozna tudi njihov pomen.</w:t>
            </w:r>
          </w:p>
          <w:p w14:paraId="4182355C" w14:textId="77777777" w:rsidR="0015194C" w:rsidRPr="0015194C" w:rsidRDefault="0015194C" w:rsidP="0015194C">
            <w:pPr>
              <w:numPr>
                <w:ilvl w:val="0"/>
                <w:numId w:val="8"/>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pri nalogah so redke.</w:t>
            </w:r>
          </w:p>
          <w:p w14:paraId="3B45ED41" w14:textId="77777777" w:rsidR="0015194C" w:rsidRPr="0015194C" w:rsidRDefault="0015194C" w:rsidP="0015194C">
            <w:pPr>
              <w:numPr>
                <w:ilvl w:val="0"/>
                <w:numId w:val="8"/>
              </w:numPr>
              <w:spacing w:after="0" w:line="240" w:lineRule="auto"/>
              <w:jc w:val="both"/>
              <w:rPr>
                <w:rFonts w:ascii="Times New Roman" w:hAnsi="Times New Roman" w:cs="Times New Roman"/>
                <w:b/>
                <w:bCs/>
                <w:sz w:val="24"/>
                <w:szCs w:val="24"/>
              </w:rPr>
            </w:pPr>
            <w:r w:rsidRPr="0015194C">
              <w:rPr>
                <w:rFonts w:ascii="Times New Roman" w:hAnsi="Times New Roman" w:cs="Times New Roman"/>
                <w:sz w:val="24"/>
                <w:szCs w:val="24"/>
              </w:rPr>
              <w:t>Učiteljeva pomoč mu ni potrebna. Uporabi jo samo zato, da se bolje prilagodi njegovim zahtevam.</w:t>
            </w:r>
          </w:p>
        </w:tc>
      </w:tr>
      <w:tr w:rsidR="0015194C" w:rsidRPr="0015194C" w14:paraId="6BDDA13D" w14:textId="77777777" w:rsidTr="00A32C68">
        <w:tc>
          <w:tcPr>
            <w:tcW w:w="9210" w:type="dxa"/>
            <w:tcBorders>
              <w:top w:val="single" w:sz="4" w:space="0" w:color="auto"/>
              <w:left w:val="single" w:sz="4" w:space="0" w:color="auto"/>
              <w:bottom w:val="single" w:sz="4" w:space="0" w:color="auto"/>
              <w:right w:val="single" w:sz="4" w:space="0" w:color="auto"/>
            </w:tcBorders>
          </w:tcPr>
          <w:p w14:paraId="4738DF5C" w14:textId="77777777" w:rsidR="0015194C" w:rsidRPr="0015194C" w:rsidRDefault="0015194C" w:rsidP="00A32C68">
            <w:pPr>
              <w:jc w:val="center"/>
              <w:rPr>
                <w:rFonts w:ascii="Times New Roman" w:hAnsi="Times New Roman" w:cs="Times New Roman"/>
                <w:sz w:val="24"/>
                <w:szCs w:val="24"/>
              </w:rPr>
            </w:pPr>
            <w:r w:rsidRPr="0015194C">
              <w:rPr>
                <w:rFonts w:ascii="Times New Roman" w:hAnsi="Times New Roman" w:cs="Times New Roman"/>
                <w:b/>
                <w:bCs/>
                <w:sz w:val="24"/>
                <w:szCs w:val="24"/>
              </w:rPr>
              <w:t>Ocena: odlično (5)</w:t>
            </w:r>
          </w:p>
        </w:tc>
      </w:tr>
      <w:tr w:rsidR="0015194C" w:rsidRPr="0015194C" w14:paraId="14BAE295" w14:textId="77777777" w:rsidTr="00A32C68">
        <w:trPr>
          <w:trHeight w:val="1516"/>
        </w:trPr>
        <w:tc>
          <w:tcPr>
            <w:tcW w:w="9210" w:type="dxa"/>
            <w:tcBorders>
              <w:top w:val="single" w:sz="4" w:space="0" w:color="auto"/>
              <w:left w:val="single" w:sz="4" w:space="0" w:color="auto"/>
              <w:bottom w:val="single" w:sz="4" w:space="0" w:color="auto"/>
              <w:right w:val="single" w:sz="4" w:space="0" w:color="auto"/>
            </w:tcBorders>
          </w:tcPr>
          <w:p w14:paraId="307F92AE" w14:textId="77777777" w:rsidR="0015194C" w:rsidRPr="0015194C" w:rsidRDefault="0015194C" w:rsidP="0015194C">
            <w:pPr>
              <w:numPr>
                <w:ilvl w:val="0"/>
                <w:numId w:val="9"/>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Reprodukcija znanja je zelo jasna in jo je mogoče prekinjati z dodatnimi vprašanji, pri tem pa se dijak ne zmede.</w:t>
            </w:r>
          </w:p>
          <w:p w14:paraId="292AD7E2"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Pri izražanju izkazuje samostojnost in se sproti popravlja.</w:t>
            </w:r>
          </w:p>
          <w:p w14:paraId="6BA8B531"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Napake, ki se pojavljajo tudi pri zahtevnejših nalogah so zanemarljive.</w:t>
            </w:r>
          </w:p>
          <w:p w14:paraId="423C0C91" w14:textId="77777777" w:rsidR="0015194C" w:rsidRPr="0015194C" w:rsidRDefault="0015194C" w:rsidP="0015194C">
            <w:pPr>
              <w:numPr>
                <w:ilvl w:val="0"/>
                <w:numId w:val="10"/>
              </w:numPr>
              <w:spacing w:after="0" w:line="240" w:lineRule="auto"/>
              <w:jc w:val="both"/>
              <w:rPr>
                <w:rFonts w:ascii="Times New Roman" w:hAnsi="Times New Roman" w:cs="Times New Roman"/>
                <w:sz w:val="24"/>
                <w:szCs w:val="24"/>
              </w:rPr>
            </w:pPr>
            <w:r w:rsidRPr="0015194C">
              <w:rPr>
                <w:rFonts w:ascii="Times New Roman" w:hAnsi="Times New Roman" w:cs="Times New Roman"/>
                <w:sz w:val="24"/>
                <w:szCs w:val="24"/>
              </w:rPr>
              <w:t>Učiteljeve pomoči ne potrebuje, pač pa jo uporablja v dialogu z njim.</w:t>
            </w:r>
          </w:p>
        </w:tc>
      </w:tr>
    </w:tbl>
    <w:p w14:paraId="23870997" w14:textId="77777777" w:rsidR="00410D32" w:rsidRDefault="00410D32" w:rsidP="00185CBD">
      <w:pPr>
        <w:pStyle w:val="Brezrazmikov"/>
        <w:spacing w:line="360" w:lineRule="auto"/>
        <w:rPr>
          <w:rFonts w:ascii="Times New Roman" w:hAnsi="Times New Roman" w:cs="Times New Roman"/>
          <w:sz w:val="24"/>
          <w:szCs w:val="24"/>
        </w:rPr>
      </w:pPr>
    </w:p>
    <w:p w14:paraId="136BDDC8" w14:textId="77777777" w:rsidR="007C03A1" w:rsidRDefault="007C03A1" w:rsidP="00185CBD">
      <w:pPr>
        <w:pStyle w:val="Brezrazmikov"/>
        <w:spacing w:line="360" w:lineRule="auto"/>
        <w:rPr>
          <w:rFonts w:ascii="Times New Roman" w:hAnsi="Times New Roman" w:cs="Times New Roman"/>
          <w:sz w:val="24"/>
          <w:szCs w:val="24"/>
        </w:rPr>
      </w:pPr>
    </w:p>
    <w:p w14:paraId="103DDB13" w14:textId="77777777" w:rsidR="00410D32" w:rsidRDefault="00410D32" w:rsidP="00D75304">
      <w:pPr>
        <w:pStyle w:val="Brezrazmikov"/>
        <w:spacing w:line="360" w:lineRule="auto"/>
        <w:jc w:val="both"/>
        <w:rPr>
          <w:rFonts w:ascii="Times New Roman" w:hAnsi="Times New Roman" w:cs="Times New Roman"/>
          <w:sz w:val="24"/>
          <w:szCs w:val="24"/>
        </w:rPr>
      </w:pPr>
    </w:p>
    <w:p w14:paraId="17D20C3D" w14:textId="3C926F5A" w:rsidR="00D75304" w:rsidRPr="007C03A1" w:rsidRDefault="00D75304" w:rsidP="00D75304">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8784" w:type="dxa"/>
        <w:tblLook w:val="04A0" w:firstRow="1" w:lastRow="0" w:firstColumn="1" w:lastColumn="0" w:noHBand="0" w:noVBand="1"/>
      </w:tblPr>
      <w:tblGrid>
        <w:gridCol w:w="1131"/>
        <w:gridCol w:w="1530"/>
        <w:gridCol w:w="1531"/>
        <w:gridCol w:w="1530"/>
        <w:gridCol w:w="1531"/>
        <w:gridCol w:w="1531"/>
      </w:tblGrid>
      <w:tr w:rsidR="007C03A1" w14:paraId="37F1C5F3" w14:textId="082F1AAC" w:rsidTr="007C03A1">
        <w:tc>
          <w:tcPr>
            <w:tcW w:w="1131" w:type="dxa"/>
          </w:tcPr>
          <w:p w14:paraId="561AEA80" w14:textId="77777777" w:rsidR="007C03A1" w:rsidRDefault="007C03A1" w:rsidP="00A32C68">
            <w:pPr>
              <w:pStyle w:val="Brezrazmikov"/>
              <w:spacing w:line="360" w:lineRule="auto"/>
              <w:jc w:val="both"/>
              <w:rPr>
                <w:sz w:val="24"/>
                <w:szCs w:val="24"/>
              </w:rPr>
            </w:pPr>
            <w:r>
              <w:rPr>
                <w:sz w:val="24"/>
                <w:szCs w:val="24"/>
              </w:rPr>
              <w:t>ODDELEK</w:t>
            </w:r>
          </w:p>
        </w:tc>
        <w:tc>
          <w:tcPr>
            <w:tcW w:w="1530" w:type="dxa"/>
          </w:tcPr>
          <w:p w14:paraId="61A32084" w14:textId="77777777" w:rsidR="007C03A1" w:rsidRDefault="007C03A1" w:rsidP="00A32C68">
            <w:pPr>
              <w:pStyle w:val="Brezrazmikov"/>
              <w:spacing w:line="360" w:lineRule="auto"/>
              <w:jc w:val="both"/>
              <w:rPr>
                <w:sz w:val="24"/>
                <w:szCs w:val="24"/>
              </w:rPr>
            </w:pPr>
            <w:r>
              <w:rPr>
                <w:sz w:val="24"/>
                <w:szCs w:val="24"/>
              </w:rPr>
              <w:t>1. PISNO</w:t>
            </w:r>
          </w:p>
        </w:tc>
        <w:tc>
          <w:tcPr>
            <w:tcW w:w="1531" w:type="dxa"/>
          </w:tcPr>
          <w:p w14:paraId="4A2356FF" w14:textId="77777777" w:rsidR="007C03A1" w:rsidRDefault="007C03A1" w:rsidP="00A32C68">
            <w:pPr>
              <w:pStyle w:val="Brezrazmikov"/>
              <w:spacing w:line="360" w:lineRule="auto"/>
              <w:jc w:val="both"/>
              <w:rPr>
                <w:sz w:val="24"/>
                <w:szCs w:val="24"/>
              </w:rPr>
            </w:pPr>
            <w:r>
              <w:rPr>
                <w:sz w:val="24"/>
                <w:szCs w:val="24"/>
              </w:rPr>
              <w:t>2. PISNO</w:t>
            </w:r>
          </w:p>
        </w:tc>
        <w:tc>
          <w:tcPr>
            <w:tcW w:w="1530" w:type="dxa"/>
          </w:tcPr>
          <w:p w14:paraId="48CD55D2" w14:textId="77777777" w:rsidR="007C03A1" w:rsidRDefault="007C03A1" w:rsidP="00A32C68">
            <w:pPr>
              <w:pStyle w:val="Brezrazmikov"/>
              <w:spacing w:line="360" w:lineRule="auto"/>
              <w:jc w:val="both"/>
              <w:rPr>
                <w:sz w:val="24"/>
                <w:szCs w:val="24"/>
              </w:rPr>
            </w:pPr>
            <w:r>
              <w:rPr>
                <w:sz w:val="24"/>
                <w:szCs w:val="24"/>
              </w:rPr>
              <w:t>3. PISNO</w:t>
            </w:r>
          </w:p>
        </w:tc>
        <w:tc>
          <w:tcPr>
            <w:tcW w:w="1531" w:type="dxa"/>
          </w:tcPr>
          <w:p w14:paraId="08622352" w14:textId="77777777" w:rsidR="007C03A1" w:rsidRDefault="007C03A1" w:rsidP="00A32C68">
            <w:pPr>
              <w:pStyle w:val="Brezrazmikov"/>
              <w:spacing w:line="360" w:lineRule="auto"/>
              <w:jc w:val="both"/>
              <w:rPr>
                <w:sz w:val="24"/>
                <w:szCs w:val="24"/>
              </w:rPr>
            </w:pPr>
            <w:r>
              <w:rPr>
                <w:sz w:val="24"/>
                <w:szCs w:val="24"/>
              </w:rPr>
              <w:t>4. PISNO</w:t>
            </w:r>
          </w:p>
        </w:tc>
        <w:tc>
          <w:tcPr>
            <w:tcW w:w="1531" w:type="dxa"/>
          </w:tcPr>
          <w:p w14:paraId="121EF661" w14:textId="1145C48F" w:rsidR="007C03A1" w:rsidRDefault="007C03A1" w:rsidP="00A32C68">
            <w:pPr>
              <w:pStyle w:val="Brezrazmikov"/>
              <w:spacing w:line="360" w:lineRule="auto"/>
              <w:jc w:val="both"/>
              <w:rPr>
                <w:sz w:val="24"/>
                <w:szCs w:val="24"/>
              </w:rPr>
            </w:pPr>
            <w:r>
              <w:rPr>
                <w:sz w:val="24"/>
                <w:szCs w:val="24"/>
              </w:rPr>
              <w:t>5. PISNO</w:t>
            </w:r>
          </w:p>
        </w:tc>
      </w:tr>
      <w:tr w:rsidR="007C03A1" w14:paraId="535A0756" w14:textId="48DE9C10" w:rsidTr="007C03A1">
        <w:tc>
          <w:tcPr>
            <w:tcW w:w="1131" w:type="dxa"/>
          </w:tcPr>
          <w:p w14:paraId="0DDCE5C1" w14:textId="77777777" w:rsidR="007C03A1" w:rsidRDefault="007C03A1" w:rsidP="002432E0">
            <w:pPr>
              <w:pStyle w:val="Brezrazmikov"/>
              <w:spacing w:line="360" w:lineRule="auto"/>
              <w:jc w:val="both"/>
              <w:rPr>
                <w:sz w:val="24"/>
                <w:szCs w:val="24"/>
              </w:rPr>
            </w:pPr>
            <w:r>
              <w:rPr>
                <w:sz w:val="24"/>
                <w:szCs w:val="24"/>
              </w:rPr>
              <w:t>5AT</w:t>
            </w:r>
          </w:p>
          <w:p w14:paraId="227432DF" w14:textId="77777777" w:rsidR="007C03A1" w:rsidRDefault="007C03A1" w:rsidP="002432E0">
            <w:pPr>
              <w:pStyle w:val="Brezrazmikov"/>
              <w:spacing w:line="360" w:lineRule="auto"/>
              <w:jc w:val="both"/>
              <w:rPr>
                <w:sz w:val="24"/>
                <w:szCs w:val="24"/>
              </w:rPr>
            </w:pPr>
            <w:r>
              <w:rPr>
                <w:sz w:val="24"/>
                <w:szCs w:val="24"/>
              </w:rPr>
              <w:t>5ED</w:t>
            </w:r>
          </w:p>
          <w:p w14:paraId="5143C7DA" w14:textId="4EEE2E54" w:rsidR="007C03A1" w:rsidRDefault="007C03A1" w:rsidP="002432E0">
            <w:pPr>
              <w:pStyle w:val="Brezrazmikov"/>
              <w:spacing w:line="360" w:lineRule="auto"/>
              <w:jc w:val="both"/>
              <w:rPr>
                <w:sz w:val="24"/>
                <w:szCs w:val="24"/>
              </w:rPr>
            </w:pPr>
            <w:r>
              <w:rPr>
                <w:sz w:val="24"/>
                <w:szCs w:val="24"/>
              </w:rPr>
              <w:t>5S1</w:t>
            </w:r>
          </w:p>
        </w:tc>
        <w:tc>
          <w:tcPr>
            <w:tcW w:w="1530" w:type="dxa"/>
          </w:tcPr>
          <w:p w14:paraId="3056E876" w14:textId="4CD58202" w:rsidR="007C03A1" w:rsidRDefault="007C03A1" w:rsidP="002432E0">
            <w:pPr>
              <w:pStyle w:val="Brezrazmikov"/>
              <w:spacing w:line="360" w:lineRule="auto"/>
              <w:jc w:val="both"/>
              <w:rPr>
                <w:sz w:val="24"/>
                <w:szCs w:val="24"/>
              </w:rPr>
            </w:pPr>
            <w:r>
              <w:rPr>
                <w:sz w:val="24"/>
                <w:szCs w:val="24"/>
              </w:rPr>
              <w:t>15.10.2024</w:t>
            </w:r>
          </w:p>
        </w:tc>
        <w:tc>
          <w:tcPr>
            <w:tcW w:w="1531" w:type="dxa"/>
          </w:tcPr>
          <w:p w14:paraId="1120D0C9" w14:textId="5424D81E" w:rsidR="007C03A1" w:rsidRDefault="007C03A1" w:rsidP="002432E0">
            <w:pPr>
              <w:pStyle w:val="Brezrazmikov"/>
              <w:spacing w:line="360" w:lineRule="auto"/>
              <w:jc w:val="both"/>
              <w:rPr>
                <w:sz w:val="24"/>
                <w:szCs w:val="24"/>
              </w:rPr>
            </w:pPr>
            <w:r>
              <w:rPr>
                <w:sz w:val="24"/>
                <w:szCs w:val="24"/>
              </w:rPr>
              <w:t>29.11.2024</w:t>
            </w:r>
          </w:p>
        </w:tc>
        <w:tc>
          <w:tcPr>
            <w:tcW w:w="1530" w:type="dxa"/>
          </w:tcPr>
          <w:p w14:paraId="32F6614C" w14:textId="6E8FE3FA" w:rsidR="007C03A1" w:rsidRDefault="007C03A1" w:rsidP="002432E0">
            <w:pPr>
              <w:pStyle w:val="Brezrazmikov"/>
              <w:spacing w:line="360" w:lineRule="auto"/>
              <w:jc w:val="both"/>
              <w:rPr>
                <w:sz w:val="24"/>
                <w:szCs w:val="24"/>
              </w:rPr>
            </w:pPr>
            <w:r>
              <w:rPr>
                <w:sz w:val="24"/>
                <w:szCs w:val="24"/>
              </w:rPr>
              <w:t>18.12.2024</w:t>
            </w:r>
          </w:p>
        </w:tc>
        <w:tc>
          <w:tcPr>
            <w:tcW w:w="1531" w:type="dxa"/>
          </w:tcPr>
          <w:p w14:paraId="30FF75E1" w14:textId="0C128949" w:rsidR="007C03A1" w:rsidRDefault="007C03A1" w:rsidP="002432E0">
            <w:pPr>
              <w:pStyle w:val="Brezrazmikov"/>
              <w:spacing w:line="360" w:lineRule="auto"/>
              <w:jc w:val="both"/>
              <w:rPr>
                <w:sz w:val="24"/>
                <w:szCs w:val="24"/>
              </w:rPr>
            </w:pPr>
            <w:r>
              <w:rPr>
                <w:sz w:val="24"/>
                <w:szCs w:val="24"/>
              </w:rPr>
              <w:t>12.2.2025</w:t>
            </w:r>
          </w:p>
        </w:tc>
        <w:tc>
          <w:tcPr>
            <w:tcW w:w="1531" w:type="dxa"/>
          </w:tcPr>
          <w:p w14:paraId="1F15EDD4" w14:textId="6AE27DE7" w:rsidR="007C03A1" w:rsidRDefault="007C03A1" w:rsidP="002432E0">
            <w:pPr>
              <w:pStyle w:val="Brezrazmikov"/>
              <w:spacing w:line="360" w:lineRule="auto"/>
              <w:jc w:val="both"/>
              <w:rPr>
                <w:sz w:val="24"/>
                <w:szCs w:val="24"/>
              </w:rPr>
            </w:pPr>
            <w:r>
              <w:rPr>
                <w:sz w:val="24"/>
                <w:szCs w:val="24"/>
              </w:rPr>
              <w:t>11.3.2025</w:t>
            </w:r>
          </w:p>
        </w:tc>
      </w:tr>
    </w:tbl>
    <w:p w14:paraId="48CEFB01" w14:textId="77777777" w:rsidR="00D75304" w:rsidRDefault="00D75304" w:rsidP="00D75304">
      <w:pPr>
        <w:pStyle w:val="Brezrazmikov"/>
        <w:spacing w:line="360" w:lineRule="auto"/>
        <w:jc w:val="both"/>
        <w:rPr>
          <w:rFonts w:ascii="Times New Roman" w:hAnsi="Times New Roman" w:cs="Times New Roman"/>
          <w:sz w:val="24"/>
          <w:szCs w:val="24"/>
        </w:rPr>
      </w:pPr>
    </w:p>
    <w:p w14:paraId="0E4EAE30" w14:textId="77777777" w:rsidR="007C03A1" w:rsidRPr="0015194C" w:rsidRDefault="007C03A1" w:rsidP="007C03A1">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7B7D30B7" w14:textId="77777777" w:rsidR="007C03A1" w:rsidRPr="0015194C" w:rsidRDefault="007C03A1" w:rsidP="007C03A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2E75CEE" w14:textId="77777777" w:rsidR="007C03A1" w:rsidRPr="0015194C" w:rsidRDefault="007C03A1" w:rsidP="00D75304">
      <w:pPr>
        <w:pStyle w:val="Brezrazmikov"/>
        <w:spacing w:line="360" w:lineRule="auto"/>
        <w:jc w:val="both"/>
        <w:rPr>
          <w:rFonts w:ascii="Times New Roman" w:hAnsi="Times New Roman" w:cs="Times New Roman"/>
          <w:sz w:val="24"/>
          <w:szCs w:val="24"/>
        </w:rPr>
      </w:pPr>
    </w:p>
    <w:p w14:paraId="113BCDB8" w14:textId="7810DFAB" w:rsidR="00410D32" w:rsidRPr="00D75304" w:rsidRDefault="00D75304" w:rsidP="00185CBD">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B2022CD" w14:textId="5E82745E" w:rsidR="00D75304" w:rsidRPr="0015194C" w:rsidRDefault="00D75304" w:rsidP="00185CBD">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15F75050" w14:textId="77777777" w:rsidR="007C03A1" w:rsidRPr="0015194C" w:rsidRDefault="007C03A1" w:rsidP="007C03A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17B2D8B3" w14:textId="77777777" w:rsidR="00410D32" w:rsidRPr="0015194C" w:rsidRDefault="00410D32" w:rsidP="00185CBD">
      <w:pPr>
        <w:pStyle w:val="Brezrazmikov"/>
        <w:spacing w:line="360" w:lineRule="auto"/>
        <w:rPr>
          <w:rFonts w:ascii="Times New Roman" w:hAnsi="Times New Roman" w:cs="Times New Roman"/>
          <w:sz w:val="24"/>
          <w:szCs w:val="24"/>
        </w:rPr>
      </w:pPr>
    </w:p>
    <w:p w14:paraId="26D58369" w14:textId="77777777" w:rsidR="00410D32" w:rsidRPr="0015194C" w:rsidRDefault="00410D32" w:rsidP="00185CBD">
      <w:pPr>
        <w:pStyle w:val="Brezrazmikov"/>
        <w:spacing w:line="360" w:lineRule="auto"/>
        <w:rPr>
          <w:rFonts w:ascii="Times New Roman" w:hAnsi="Times New Roman" w:cs="Times New Roman"/>
          <w:sz w:val="24"/>
          <w:szCs w:val="24"/>
        </w:rPr>
      </w:pPr>
    </w:p>
    <w:p w14:paraId="1062E55A" w14:textId="77777777" w:rsidR="00C86CC3" w:rsidRDefault="00C86CC3" w:rsidP="00C86CC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BA91430"/>
    <w:multiLevelType w:val="hybridMultilevel"/>
    <w:tmpl w:val="3A10FAC6"/>
    <w:lvl w:ilvl="0" w:tplc="58228F18">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576865"/>
    <w:multiLevelType w:val="hybridMultilevel"/>
    <w:tmpl w:val="0FAEFA9A"/>
    <w:lvl w:ilvl="0" w:tplc="944A484C">
      <w:numFmt w:val="bullet"/>
      <w:lvlText w:val="-"/>
      <w:lvlJc w:val="left"/>
      <w:pPr>
        <w:ind w:left="465" w:hanging="360"/>
      </w:pPr>
      <w:rPr>
        <w:rFonts w:ascii="Calibri" w:eastAsiaTheme="minorHAnsi" w:hAnsi="Calibri" w:cs="Calibri" w:hint="default"/>
      </w:rPr>
    </w:lvl>
    <w:lvl w:ilvl="1" w:tplc="04240003" w:tentative="1">
      <w:start w:val="1"/>
      <w:numFmt w:val="bullet"/>
      <w:lvlText w:val="o"/>
      <w:lvlJc w:val="left"/>
      <w:pPr>
        <w:ind w:left="1185" w:hanging="360"/>
      </w:pPr>
      <w:rPr>
        <w:rFonts w:ascii="Courier New" w:hAnsi="Courier New" w:cs="Courier New" w:hint="default"/>
      </w:rPr>
    </w:lvl>
    <w:lvl w:ilvl="2" w:tplc="04240005" w:tentative="1">
      <w:start w:val="1"/>
      <w:numFmt w:val="bullet"/>
      <w:lvlText w:val=""/>
      <w:lvlJc w:val="left"/>
      <w:pPr>
        <w:ind w:left="1905" w:hanging="360"/>
      </w:pPr>
      <w:rPr>
        <w:rFonts w:ascii="Wingdings" w:hAnsi="Wingdings" w:hint="default"/>
      </w:rPr>
    </w:lvl>
    <w:lvl w:ilvl="3" w:tplc="04240001" w:tentative="1">
      <w:start w:val="1"/>
      <w:numFmt w:val="bullet"/>
      <w:lvlText w:val=""/>
      <w:lvlJc w:val="left"/>
      <w:pPr>
        <w:ind w:left="2625" w:hanging="360"/>
      </w:pPr>
      <w:rPr>
        <w:rFonts w:ascii="Symbol" w:hAnsi="Symbol" w:hint="default"/>
      </w:rPr>
    </w:lvl>
    <w:lvl w:ilvl="4" w:tplc="04240003" w:tentative="1">
      <w:start w:val="1"/>
      <w:numFmt w:val="bullet"/>
      <w:lvlText w:val="o"/>
      <w:lvlJc w:val="left"/>
      <w:pPr>
        <w:ind w:left="3345" w:hanging="360"/>
      </w:pPr>
      <w:rPr>
        <w:rFonts w:ascii="Courier New" w:hAnsi="Courier New" w:cs="Courier New" w:hint="default"/>
      </w:rPr>
    </w:lvl>
    <w:lvl w:ilvl="5" w:tplc="04240005" w:tentative="1">
      <w:start w:val="1"/>
      <w:numFmt w:val="bullet"/>
      <w:lvlText w:val=""/>
      <w:lvlJc w:val="left"/>
      <w:pPr>
        <w:ind w:left="4065" w:hanging="360"/>
      </w:pPr>
      <w:rPr>
        <w:rFonts w:ascii="Wingdings" w:hAnsi="Wingdings" w:hint="default"/>
      </w:rPr>
    </w:lvl>
    <w:lvl w:ilvl="6" w:tplc="04240001" w:tentative="1">
      <w:start w:val="1"/>
      <w:numFmt w:val="bullet"/>
      <w:lvlText w:val=""/>
      <w:lvlJc w:val="left"/>
      <w:pPr>
        <w:ind w:left="4785" w:hanging="360"/>
      </w:pPr>
      <w:rPr>
        <w:rFonts w:ascii="Symbol" w:hAnsi="Symbol" w:hint="default"/>
      </w:rPr>
    </w:lvl>
    <w:lvl w:ilvl="7" w:tplc="04240003" w:tentative="1">
      <w:start w:val="1"/>
      <w:numFmt w:val="bullet"/>
      <w:lvlText w:val="o"/>
      <w:lvlJc w:val="left"/>
      <w:pPr>
        <w:ind w:left="5505" w:hanging="360"/>
      </w:pPr>
      <w:rPr>
        <w:rFonts w:ascii="Courier New" w:hAnsi="Courier New" w:cs="Courier New" w:hint="default"/>
      </w:rPr>
    </w:lvl>
    <w:lvl w:ilvl="8" w:tplc="04240005" w:tentative="1">
      <w:start w:val="1"/>
      <w:numFmt w:val="bullet"/>
      <w:lvlText w:val=""/>
      <w:lvlJc w:val="left"/>
      <w:pPr>
        <w:ind w:left="6225" w:hanging="360"/>
      </w:pPr>
      <w:rPr>
        <w:rFonts w:ascii="Wingdings" w:hAnsi="Wingdings" w:hint="default"/>
      </w:rPr>
    </w:lvl>
  </w:abstractNum>
  <w:abstractNum w:abstractNumId="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825BF4"/>
    <w:multiLevelType w:val="hybridMultilevel"/>
    <w:tmpl w:val="F0FA5AF8"/>
    <w:lvl w:ilvl="0" w:tplc="DA688020">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D11472"/>
    <w:multiLevelType w:val="hybridMultilevel"/>
    <w:tmpl w:val="3AE01206"/>
    <w:lvl w:ilvl="0" w:tplc="259C453E">
      <w:start w:val="1"/>
      <w:numFmt w:val="bullet"/>
      <w:lvlText w:val=""/>
      <w:lvlJc w:val="left"/>
      <w:pPr>
        <w:tabs>
          <w:tab w:val="num" w:pos="340"/>
        </w:tabs>
        <w:ind w:left="340" w:hanging="34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7" w15:restartNumberingAfterBreak="0">
    <w:nsid w:val="78496BAE"/>
    <w:multiLevelType w:val="hybridMultilevel"/>
    <w:tmpl w:val="9552D9B6"/>
    <w:lvl w:ilvl="0" w:tplc="3C06FECA">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635644025">
    <w:abstractNumId w:val="2"/>
  </w:num>
  <w:num w:numId="2" w16cid:durableId="1553073602">
    <w:abstractNumId w:val="13"/>
  </w:num>
  <w:num w:numId="3" w16cid:durableId="264459865">
    <w:abstractNumId w:val="9"/>
  </w:num>
  <w:num w:numId="4" w16cid:durableId="1607076523">
    <w:abstractNumId w:val="15"/>
  </w:num>
  <w:num w:numId="5" w16cid:durableId="17188901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72256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5819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850554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525351">
    <w:abstractNumId w:val="0"/>
  </w:num>
  <w:num w:numId="10" w16cid:durableId="1631935638">
    <w:abstractNumId w:val="5"/>
  </w:num>
  <w:num w:numId="11" w16cid:durableId="203758146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868747">
    <w:abstractNumId w:val="7"/>
  </w:num>
  <w:num w:numId="13" w16cid:durableId="1038047834">
    <w:abstractNumId w:val="6"/>
  </w:num>
  <w:num w:numId="14" w16cid:durableId="1056011773">
    <w:abstractNumId w:val="12"/>
  </w:num>
  <w:num w:numId="15" w16cid:durableId="332687767">
    <w:abstractNumId w:val="17"/>
  </w:num>
  <w:num w:numId="16" w16cid:durableId="125123184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1475778">
    <w:abstractNumId w:val="1"/>
  </w:num>
  <w:num w:numId="18" w16cid:durableId="287128351">
    <w:abstractNumId w:val="10"/>
  </w:num>
  <w:num w:numId="19" w16cid:durableId="791242526">
    <w:abstractNumId w:val="11"/>
  </w:num>
  <w:num w:numId="20" w16cid:durableId="22861909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70302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63444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CBD"/>
    <w:rsid w:val="00110191"/>
    <w:rsid w:val="001128D2"/>
    <w:rsid w:val="00151262"/>
    <w:rsid w:val="0015194C"/>
    <w:rsid w:val="001759E1"/>
    <w:rsid w:val="00185CBD"/>
    <w:rsid w:val="002432E0"/>
    <w:rsid w:val="002A0767"/>
    <w:rsid w:val="002A235D"/>
    <w:rsid w:val="003A6611"/>
    <w:rsid w:val="00410D32"/>
    <w:rsid w:val="00450B6B"/>
    <w:rsid w:val="004F321D"/>
    <w:rsid w:val="004F6734"/>
    <w:rsid w:val="005253DA"/>
    <w:rsid w:val="00745224"/>
    <w:rsid w:val="007C03A1"/>
    <w:rsid w:val="007C1B7D"/>
    <w:rsid w:val="00856FDF"/>
    <w:rsid w:val="00A15BA3"/>
    <w:rsid w:val="00C86CC3"/>
    <w:rsid w:val="00D75304"/>
    <w:rsid w:val="00E81589"/>
    <w:rsid w:val="00ED7D27"/>
    <w:rsid w:val="00FA0E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961</Words>
  <Characters>5479</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ACP - Dušan Gomboc</cp:lastModifiedBy>
  <cp:revision>6</cp:revision>
  <dcterms:created xsi:type="dcterms:W3CDTF">2024-10-17T16:09:00Z</dcterms:created>
  <dcterms:modified xsi:type="dcterms:W3CDTF">2024-10-31T20:15:00Z</dcterms:modified>
</cp:coreProperties>
</file>